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0A1" w:rsidRPr="000611FF" w:rsidRDefault="0063751D"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 xml:space="preserve">Информация </w:t>
      </w:r>
    </w:p>
    <w:p w:rsidR="0061057E" w:rsidRPr="000611FF" w:rsidRDefault="00C360A1"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об</w:t>
      </w:r>
      <w:r w:rsidR="004A2887" w:rsidRPr="000611FF">
        <w:rPr>
          <w:rFonts w:ascii="Times New Roman" w:hAnsi="Times New Roman" w:cs="Times New Roman"/>
          <w:b/>
          <w:sz w:val="28"/>
          <w:szCs w:val="28"/>
        </w:rPr>
        <w:t xml:space="preserve"> </w:t>
      </w:r>
      <w:r w:rsidRPr="000611FF">
        <w:rPr>
          <w:rFonts w:ascii="Times New Roman" w:hAnsi="Times New Roman" w:cs="Times New Roman"/>
          <w:b/>
          <w:sz w:val="28"/>
          <w:szCs w:val="28"/>
        </w:rPr>
        <w:t>осуществлении</w:t>
      </w:r>
      <w:r w:rsidR="002678DD" w:rsidRPr="000611FF">
        <w:rPr>
          <w:rFonts w:ascii="Times New Roman" w:hAnsi="Times New Roman" w:cs="Times New Roman"/>
          <w:b/>
          <w:sz w:val="28"/>
          <w:szCs w:val="28"/>
        </w:rPr>
        <w:t xml:space="preserve"> внутреннего финансового аудита в Управлении </w:t>
      </w:r>
      <w:r w:rsidR="00E86AD1" w:rsidRPr="000611FF">
        <w:rPr>
          <w:rFonts w:ascii="Times New Roman" w:hAnsi="Times New Roman" w:cs="Times New Roman"/>
          <w:b/>
          <w:sz w:val="28"/>
          <w:szCs w:val="28"/>
        </w:rPr>
        <w:t xml:space="preserve">Федерального казначейства по Липецкой области </w:t>
      </w:r>
    </w:p>
    <w:p w:rsidR="009A07E4" w:rsidRPr="000611FF" w:rsidRDefault="009A07E4" w:rsidP="009A07E4">
      <w:pPr>
        <w:spacing w:after="0" w:line="240" w:lineRule="auto"/>
        <w:jc w:val="center"/>
        <w:rPr>
          <w:rFonts w:ascii="Times New Roman" w:hAnsi="Times New Roman" w:cs="Times New Roman"/>
          <w:b/>
          <w:sz w:val="28"/>
          <w:szCs w:val="28"/>
        </w:rPr>
      </w:pPr>
    </w:p>
    <w:p w:rsidR="00A74E93" w:rsidRDefault="00A74E93" w:rsidP="006A7ADB">
      <w:pPr>
        <w:spacing w:after="0"/>
        <w:ind w:firstLine="709"/>
        <w:jc w:val="both"/>
        <w:rPr>
          <w:rFonts w:ascii="Times New Roman" w:hAnsi="Times New Roman" w:cs="Times New Roman"/>
          <w:sz w:val="28"/>
          <w:szCs w:val="28"/>
        </w:rPr>
      </w:pPr>
    </w:p>
    <w:p w:rsidR="00156474" w:rsidRDefault="004D4C67" w:rsidP="00FF7073">
      <w:pPr>
        <w:spacing w:after="0" w:line="360" w:lineRule="auto"/>
        <w:ind w:firstLine="709"/>
        <w:jc w:val="both"/>
        <w:rPr>
          <w:rFonts w:ascii="Times New Roman" w:hAnsi="Times New Roman" w:cs="Times New Roman"/>
          <w:sz w:val="28"/>
          <w:szCs w:val="28"/>
        </w:rPr>
      </w:pPr>
      <w:r w:rsidRPr="000611FF">
        <w:rPr>
          <w:rFonts w:ascii="Times New Roman" w:hAnsi="Times New Roman" w:cs="Times New Roman"/>
          <w:sz w:val="28"/>
          <w:szCs w:val="28"/>
        </w:rPr>
        <w:t xml:space="preserve">В соответствии с </w:t>
      </w:r>
      <w:r w:rsidR="00324A1A">
        <w:rPr>
          <w:rFonts w:ascii="Times New Roman" w:hAnsi="Times New Roman" w:cs="Times New Roman"/>
          <w:sz w:val="28"/>
          <w:szCs w:val="28"/>
        </w:rPr>
        <w:t>пункт</w:t>
      </w:r>
      <w:r w:rsidR="001F6297">
        <w:rPr>
          <w:rFonts w:ascii="Times New Roman" w:hAnsi="Times New Roman" w:cs="Times New Roman"/>
          <w:sz w:val="28"/>
          <w:szCs w:val="28"/>
        </w:rPr>
        <w:t>ами</w:t>
      </w:r>
      <w:r w:rsidR="00324A1A">
        <w:rPr>
          <w:rFonts w:ascii="Times New Roman" w:hAnsi="Times New Roman" w:cs="Times New Roman"/>
          <w:sz w:val="28"/>
          <w:szCs w:val="28"/>
        </w:rPr>
        <w:t xml:space="preserve"> </w:t>
      </w:r>
      <w:r w:rsidR="00AD33C2">
        <w:rPr>
          <w:rFonts w:ascii="Times New Roman" w:hAnsi="Times New Roman" w:cs="Times New Roman"/>
          <w:sz w:val="28"/>
          <w:szCs w:val="28"/>
        </w:rPr>
        <w:t>3,</w:t>
      </w:r>
      <w:r w:rsidR="00706827">
        <w:rPr>
          <w:rFonts w:ascii="Times New Roman" w:hAnsi="Times New Roman" w:cs="Times New Roman"/>
          <w:sz w:val="28"/>
          <w:szCs w:val="28"/>
        </w:rPr>
        <w:t xml:space="preserve"> </w:t>
      </w:r>
      <w:r w:rsidR="00AD33C2">
        <w:rPr>
          <w:rFonts w:ascii="Times New Roman" w:hAnsi="Times New Roman" w:cs="Times New Roman"/>
          <w:sz w:val="28"/>
          <w:szCs w:val="28"/>
        </w:rPr>
        <w:t>4,</w:t>
      </w:r>
      <w:r w:rsidR="00706827">
        <w:rPr>
          <w:rFonts w:ascii="Times New Roman" w:hAnsi="Times New Roman" w:cs="Times New Roman"/>
          <w:sz w:val="28"/>
          <w:szCs w:val="28"/>
        </w:rPr>
        <w:t xml:space="preserve"> </w:t>
      </w:r>
      <w:r w:rsidR="00AD33C2">
        <w:rPr>
          <w:rFonts w:ascii="Times New Roman" w:hAnsi="Times New Roman" w:cs="Times New Roman"/>
          <w:sz w:val="28"/>
          <w:szCs w:val="28"/>
        </w:rPr>
        <w:t>5,</w:t>
      </w:r>
      <w:r w:rsidR="00706827">
        <w:rPr>
          <w:rFonts w:ascii="Times New Roman" w:hAnsi="Times New Roman" w:cs="Times New Roman"/>
          <w:sz w:val="28"/>
          <w:szCs w:val="28"/>
        </w:rPr>
        <w:t xml:space="preserve"> </w:t>
      </w:r>
      <w:r w:rsidR="00AD33C2">
        <w:rPr>
          <w:rFonts w:ascii="Times New Roman" w:hAnsi="Times New Roman" w:cs="Times New Roman"/>
          <w:sz w:val="28"/>
          <w:szCs w:val="28"/>
        </w:rPr>
        <w:t>6,</w:t>
      </w:r>
      <w:r w:rsidR="00706827">
        <w:rPr>
          <w:rFonts w:ascii="Times New Roman" w:hAnsi="Times New Roman" w:cs="Times New Roman"/>
          <w:sz w:val="28"/>
          <w:szCs w:val="28"/>
        </w:rPr>
        <w:t xml:space="preserve"> </w:t>
      </w:r>
      <w:r w:rsidR="00AD33C2">
        <w:rPr>
          <w:rFonts w:ascii="Times New Roman" w:hAnsi="Times New Roman" w:cs="Times New Roman"/>
          <w:sz w:val="28"/>
          <w:szCs w:val="28"/>
        </w:rPr>
        <w:t>7,</w:t>
      </w:r>
      <w:r w:rsidR="00706827">
        <w:rPr>
          <w:rFonts w:ascii="Times New Roman" w:hAnsi="Times New Roman" w:cs="Times New Roman"/>
          <w:sz w:val="28"/>
          <w:szCs w:val="28"/>
        </w:rPr>
        <w:t xml:space="preserve"> </w:t>
      </w:r>
      <w:bookmarkStart w:id="0" w:name="_GoBack"/>
      <w:bookmarkEnd w:id="0"/>
      <w:r w:rsidR="00AD33C2">
        <w:rPr>
          <w:rFonts w:ascii="Times New Roman" w:hAnsi="Times New Roman" w:cs="Times New Roman"/>
          <w:sz w:val="28"/>
          <w:szCs w:val="28"/>
        </w:rPr>
        <w:t>8</w:t>
      </w:r>
      <w:r w:rsidR="00324A1A">
        <w:rPr>
          <w:rFonts w:ascii="Times New Roman" w:hAnsi="Times New Roman" w:cs="Times New Roman"/>
          <w:sz w:val="28"/>
          <w:szCs w:val="28"/>
        </w:rPr>
        <w:t xml:space="preserve"> Плана</w:t>
      </w:r>
      <w:r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проведения аудиторских мероприятий</w:t>
      </w:r>
      <w:r w:rsidR="00EC0A76" w:rsidRPr="000611FF">
        <w:t xml:space="preserve"> </w:t>
      </w:r>
      <w:r w:rsidR="00EC0A76" w:rsidRPr="000611FF">
        <w:rPr>
          <w:rFonts w:ascii="Times New Roman" w:hAnsi="Times New Roman" w:cs="Times New Roman"/>
          <w:sz w:val="28"/>
          <w:szCs w:val="28"/>
        </w:rPr>
        <w:t xml:space="preserve"> Управления Федерального казначейства по </w:t>
      </w:r>
      <w:r w:rsidR="00E86AD1" w:rsidRPr="000611FF">
        <w:rPr>
          <w:rFonts w:ascii="Times New Roman" w:hAnsi="Times New Roman" w:cs="Times New Roman"/>
          <w:sz w:val="28"/>
          <w:szCs w:val="28"/>
        </w:rPr>
        <w:t xml:space="preserve">Липецкой </w:t>
      </w:r>
      <w:r w:rsidR="00EC0A76" w:rsidRPr="000611FF">
        <w:rPr>
          <w:rFonts w:ascii="Times New Roman" w:hAnsi="Times New Roman" w:cs="Times New Roman"/>
          <w:sz w:val="28"/>
          <w:szCs w:val="28"/>
        </w:rPr>
        <w:t>области (далее - Управление)</w:t>
      </w:r>
      <w:r w:rsidR="00341934" w:rsidRPr="000611FF">
        <w:rPr>
          <w:rFonts w:ascii="Times New Roman" w:hAnsi="Times New Roman" w:cs="Times New Roman"/>
          <w:sz w:val="28"/>
          <w:szCs w:val="28"/>
        </w:rPr>
        <w:t xml:space="preserve"> на 202</w:t>
      </w:r>
      <w:r w:rsidR="00AD33C2">
        <w:rPr>
          <w:rFonts w:ascii="Times New Roman" w:hAnsi="Times New Roman" w:cs="Times New Roman"/>
          <w:sz w:val="28"/>
          <w:szCs w:val="28"/>
        </w:rPr>
        <w:t>5</w:t>
      </w:r>
      <w:r w:rsidR="00341934" w:rsidRPr="000611FF">
        <w:rPr>
          <w:rFonts w:ascii="Times New Roman" w:hAnsi="Times New Roman" w:cs="Times New Roman"/>
          <w:sz w:val="28"/>
          <w:szCs w:val="28"/>
        </w:rPr>
        <w:t xml:space="preserve"> год</w:t>
      </w:r>
      <w:r w:rsidR="001F6297">
        <w:rPr>
          <w:rFonts w:ascii="Times New Roman" w:hAnsi="Times New Roman" w:cs="Times New Roman"/>
          <w:sz w:val="28"/>
          <w:szCs w:val="28"/>
        </w:rPr>
        <w:t xml:space="preserve"> и период до срока представления индивидуальной годовой бюджетной отчетности за 202</w:t>
      </w:r>
      <w:r w:rsidR="00AD33C2">
        <w:rPr>
          <w:rFonts w:ascii="Times New Roman" w:hAnsi="Times New Roman" w:cs="Times New Roman"/>
          <w:sz w:val="28"/>
          <w:szCs w:val="28"/>
        </w:rPr>
        <w:t>5</w:t>
      </w:r>
      <w:r w:rsidR="001F6297">
        <w:rPr>
          <w:rFonts w:ascii="Times New Roman" w:hAnsi="Times New Roman" w:cs="Times New Roman"/>
          <w:sz w:val="28"/>
          <w:szCs w:val="28"/>
        </w:rPr>
        <w:t xml:space="preserve"> год</w:t>
      </w:r>
      <w:r w:rsidR="00341934" w:rsidRPr="000611FF">
        <w:rPr>
          <w:rFonts w:ascii="Times New Roman" w:hAnsi="Times New Roman" w:cs="Times New Roman"/>
          <w:sz w:val="28"/>
          <w:szCs w:val="28"/>
        </w:rPr>
        <w:t>, утвержденн</w:t>
      </w:r>
      <w:r w:rsidR="009210F3" w:rsidRPr="0061771C">
        <w:rPr>
          <w:rFonts w:ascii="Times New Roman" w:hAnsi="Times New Roman" w:cs="Times New Roman"/>
          <w:sz w:val="28"/>
          <w:szCs w:val="28"/>
        </w:rPr>
        <w:t>ого</w:t>
      </w:r>
      <w:r w:rsidR="00341934"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руководителем Управления</w:t>
      </w:r>
      <w:r w:rsidR="003050A8">
        <w:rPr>
          <w:rFonts w:ascii="Times New Roman" w:hAnsi="Times New Roman" w:cs="Times New Roman"/>
          <w:sz w:val="28"/>
          <w:szCs w:val="28"/>
        </w:rPr>
        <w:t xml:space="preserve"> </w:t>
      </w:r>
      <w:r w:rsidR="00AD33C2">
        <w:rPr>
          <w:rFonts w:ascii="Times New Roman" w:hAnsi="Times New Roman" w:cs="Times New Roman"/>
          <w:sz w:val="28"/>
          <w:szCs w:val="28"/>
        </w:rPr>
        <w:t>10</w:t>
      </w:r>
      <w:r w:rsidR="00540A95">
        <w:rPr>
          <w:rFonts w:ascii="Times New Roman" w:hAnsi="Times New Roman" w:cs="Times New Roman"/>
          <w:sz w:val="28"/>
          <w:szCs w:val="28"/>
        </w:rPr>
        <w:t> </w:t>
      </w:r>
      <w:r w:rsidR="003050A8">
        <w:rPr>
          <w:rFonts w:ascii="Times New Roman" w:hAnsi="Times New Roman" w:cs="Times New Roman"/>
          <w:sz w:val="28"/>
          <w:szCs w:val="28"/>
        </w:rPr>
        <w:t>декабря</w:t>
      </w:r>
      <w:r w:rsidR="00540A95">
        <w:rPr>
          <w:rFonts w:ascii="Times New Roman" w:hAnsi="Times New Roman" w:cs="Times New Roman"/>
          <w:sz w:val="28"/>
          <w:szCs w:val="28"/>
        </w:rPr>
        <w:t> </w:t>
      </w:r>
      <w:r w:rsidR="003050A8">
        <w:rPr>
          <w:rFonts w:ascii="Times New Roman" w:hAnsi="Times New Roman" w:cs="Times New Roman"/>
          <w:sz w:val="28"/>
          <w:szCs w:val="28"/>
        </w:rPr>
        <w:t>202</w:t>
      </w:r>
      <w:r w:rsidR="00AD33C2">
        <w:rPr>
          <w:rFonts w:ascii="Times New Roman" w:hAnsi="Times New Roman" w:cs="Times New Roman"/>
          <w:sz w:val="28"/>
          <w:szCs w:val="28"/>
        </w:rPr>
        <w:t>5</w:t>
      </w:r>
      <w:r w:rsidR="003050A8">
        <w:rPr>
          <w:rFonts w:ascii="Times New Roman" w:hAnsi="Times New Roman" w:cs="Times New Roman"/>
          <w:sz w:val="28"/>
          <w:szCs w:val="28"/>
        </w:rPr>
        <w:t xml:space="preserve"> г.</w:t>
      </w:r>
      <w:r w:rsidRPr="000611FF">
        <w:rPr>
          <w:rFonts w:ascii="Times New Roman" w:hAnsi="Times New Roman" w:cs="Times New Roman"/>
          <w:sz w:val="28"/>
          <w:szCs w:val="28"/>
        </w:rPr>
        <w:t xml:space="preserve">, </w:t>
      </w:r>
      <w:r w:rsidR="0009749D" w:rsidRPr="000611FF">
        <w:rPr>
          <w:rFonts w:ascii="Times New Roman" w:hAnsi="Times New Roman" w:cs="Times New Roman"/>
          <w:sz w:val="28"/>
          <w:szCs w:val="28"/>
        </w:rPr>
        <w:t>отделом внутрен</w:t>
      </w:r>
      <w:r w:rsidR="00540A95">
        <w:rPr>
          <w:rFonts w:ascii="Times New Roman" w:hAnsi="Times New Roman" w:cs="Times New Roman"/>
          <w:sz w:val="28"/>
          <w:szCs w:val="28"/>
        </w:rPr>
        <w:t>него контроля и аудита с 2</w:t>
      </w:r>
      <w:r w:rsidR="00AD33C2">
        <w:rPr>
          <w:rFonts w:ascii="Times New Roman" w:hAnsi="Times New Roman" w:cs="Times New Roman"/>
          <w:sz w:val="28"/>
          <w:szCs w:val="28"/>
        </w:rPr>
        <w:t>4</w:t>
      </w:r>
      <w:r w:rsidR="00540A95">
        <w:rPr>
          <w:rFonts w:ascii="Times New Roman" w:hAnsi="Times New Roman" w:cs="Times New Roman"/>
          <w:sz w:val="28"/>
          <w:szCs w:val="28"/>
        </w:rPr>
        <w:t xml:space="preserve"> </w:t>
      </w:r>
      <w:r w:rsidR="00925AE6">
        <w:rPr>
          <w:rFonts w:ascii="Times New Roman" w:hAnsi="Times New Roman" w:cs="Times New Roman"/>
          <w:sz w:val="28"/>
          <w:szCs w:val="28"/>
        </w:rPr>
        <w:t>декабря 202</w:t>
      </w:r>
      <w:r w:rsidR="00AD33C2">
        <w:rPr>
          <w:rFonts w:ascii="Times New Roman" w:hAnsi="Times New Roman" w:cs="Times New Roman"/>
          <w:sz w:val="28"/>
          <w:szCs w:val="28"/>
        </w:rPr>
        <w:t>5</w:t>
      </w:r>
      <w:r w:rsidR="00925AE6">
        <w:rPr>
          <w:rFonts w:ascii="Times New Roman" w:hAnsi="Times New Roman" w:cs="Times New Roman"/>
          <w:sz w:val="28"/>
          <w:szCs w:val="28"/>
        </w:rPr>
        <w:t xml:space="preserve"> года</w:t>
      </w:r>
      <w:r w:rsidR="00324A1A">
        <w:rPr>
          <w:rFonts w:ascii="Times New Roman" w:hAnsi="Times New Roman" w:cs="Times New Roman"/>
          <w:sz w:val="28"/>
          <w:szCs w:val="28"/>
        </w:rPr>
        <w:t xml:space="preserve"> по </w:t>
      </w:r>
      <w:r w:rsidR="00C61F24">
        <w:rPr>
          <w:rFonts w:ascii="Times New Roman" w:hAnsi="Times New Roman" w:cs="Times New Roman"/>
          <w:sz w:val="28"/>
          <w:szCs w:val="28"/>
        </w:rPr>
        <w:t>1</w:t>
      </w:r>
      <w:r w:rsidR="00AD33C2">
        <w:rPr>
          <w:rFonts w:ascii="Times New Roman" w:hAnsi="Times New Roman" w:cs="Times New Roman"/>
          <w:sz w:val="28"/>
          <w:szCs w:val="28"/>
        </w:rPr>
        <w:t>1</w:t>
      </w:r>
      <w:r w:rsidR="0011436A" w:rsidRPr="0011436A">
        <w:rPr>
          <w:rFonts w:ascii="Times New Roman" w:hAnsi="Times New Roman" w:cs="Times New Roman"/>
          <w:sz w:val="28"/>
          <w:szCs w:val="28"/>
        </w:rPr>
        <w:t xml:space="preserve"> </w:t>
      </w:r>
      <w:r w:rsidR="00540A95">
        <w:rPr>
          <w:rFonts w:ascii="Times New Roman" w:hAnsi="Times New Roman" w:cs="Times New Roman"/>
          <w:sz w:val="28"/>
          <w:szCs w:val="28"/>
        </w:rPr>
        <w:t> февраля 202</w:t>
      </w:r>
      <w:r w:rsidR="00AD33C2">
        <w:rPr>
          <w:rFonts w:ascii="Times New Roman" w:hAnsi="Times New Roman" w:cs="Times New Roman"/>
          <w:sz w:val="28"/>
          <w:szCs w:val="28"/>
        </w:rPr>
        <w:t>6</w:t>
      </w:r>
      <w:r w:rsidR="00324A1A" w:rsidRPr="00324A1A">
        <w:rPr>
          <w:rFonts w:ascii="Times New Roman" w:hAnsi="Times New Roman" w:cs="Times New Roman"/>
          <w:sz w:val="28"/>
          <w:szCs w:val="28"/>
        </w:rPr>
        <w:t xml:space="preserve"> года </w:t>
      </w:r>
      <w:r w:rsidR="00324A1A">
        <w:rPr>
          <w:rFonts w:ascii="Times New Roman" w:hAnsi="Times New Roman" w:cs="Times New Roman"/>
          <w:sz w:val="28"/>
          <w:szCs w:val="28"/>
        </w:rPr>
        <w:t>проведен</w:t>
      </w:r>
      <w:r w:rsidR="00C61F24">
        <w:rPr>
          <w:rFonts w:ascii="Times New Roman" w:hAnsi="Times New Roman" w:cs="Times New Roman"/>
          <w:sz w:val="28"/>
          <w:szCs w:val="28"/>
        </w:rPr>
        <w:t>ы</w:t>
      </w:r>
      <w:r w:rsidR="00324A1A">
        <w:rPr>
          <w:rFonts w:ascii="Times New Roman" w:hAnsi="Times New Roman" w:cs="Times New Roman"/>
          <w:sz w:val="28"/>
          <w:szCs w:val="28"/>
        </w:rPr>
        <w:t xml:space="preserve"> аудиторск</w:t>
      </w:r>
      <w:r w:rsidR="00C61F24">
        <w:rPr>
          <w:rFonts w:ascii="Times New Roman" w:hAnsi="Times New Roman" w:cs="Times New Roman"/>
          <w:sz w:val="28"/>
          <w:szCs w:val="28"/>
        </w:rPr>
        <w:t>ие</w:t>
      </w:r>
      <w:r w:rsidR="00324A1A">
        <w:rPr>
          <w:rFonts w:ascii="Times New Roman" w:hAnsi="Times New Roman" w:cs="Times New Roman"/>
          <w:sz w:val="28"/>
          <w:szCs w:val="28"/>
        </w:rPr>
        <w:t xml:space="preserve"> мероприяти</w:t>
      </w:r>
      <w:r w:rsidR="00C61F24">
        <w:rPr>
          <w:rFonts w:ascii="Times New Roman" w:hAnsi="Times New Roman" w:cs="Times New Roman"/>
          <w:sz w:val="28"/>
          <w:szCs w:val="28"/>
        </w:rPr>
        <w:t>я</w:t>
      </w:r>
      <w:r w:rsidR="001F5197"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 xml:space="preserve">в </w:t>
      </w:r>
      <w:r w:rsidR="00917342" w:rsidRPr="000611FF">
        <w:rPr>
          <w:rFonts w:ascii="Times New Roman" w:hAnsi="Times New Roman" w:cs="Times New Roman"/>
          <w:sz w:val="28"/>
          <w:szCs w:val="28"/>
        </w:rPr>
        <w:t>отделе централизованной бухгалтерии Управления</w:t>
      </w:r>
      <w:r w:rsidR="00156474">
        <w:rPr>
          <w:rFonts w:ascii="Times New Roman" w:hAnsi="Times New Roman" w:cs="Times New Roman"/>
          <w:sz w:val="28"/>
          <w:szCs w:val="28"/>
        </w:rPr>
        <w:t xml:space="preserve"> </w:t>
      </w:r>
      <w:r w:rsidR="00917342" w:rsidRPr="000611FF">
        <w:rPr>
          <w:rFonts w:ascii="Times New Roman" w:hAnsi="Times New Roman" w:cs="Times New Roman"/>
          <w:sz w:val="28"/>
          <w:szCs w:val="28"/>
        </w:rPr>
        <w:t xml:space="preserve">по </w:t>
      </w:r>
      <w:r w:rsidR="00324A1A">
        <w:rPr>
          <w:rFonts w:ascii="Times New Roman" w:hAnsi="Times New Roman" w:cs="Times New Roman"/>
          <w:sz w:val="28"/>
          <w:szCs w:val="28"/>
        </w:rPr>
        <w:t>подтверждению</w:t>
      </w:r>
      <w:r w:rsidR="004B6C43" w:rsidRPr="004B6C43">
        <w:rPr>
          <w:rFonts w:ascii="Times New Roman" w:hAnsi="Times New Roman" w:cs="Times New Roman"/>
          <w:sz w:val="28"/>
          <w:szCs w:val="28"/>
        </w:rPr>
        <w:t xml:space="preserve"> </w:t>
      </w:r>
      <w:r w:rsidR="003050A8">
        <w:rPr>
          <w:rFonts w:ascii="Times New Roman" w:hAnsi="Times New Roman" w:cs="Times New Roman"/>
          <w:sz w:val="28"/>
          <w:szCs w:val="28"/>
        </w:rPr>
        <w:t xml:space="preserve">достоверности годовой бюджетной отчетности и </w:t>
      </w:r>
      <w:r w:rsidR="004B6C43" w:rsidRPr="004B6C43">
        <w:rPr>
          <w:rFonts w:ascii="Times New Roman" w:hAnsi="Times New Roman" w:cs="Times New Roman"/>
          <w:sz w:val="28"/>
          <w:szCs w:val="28"/>
        </w:rPr>
        <w:t xml:space="preserve">соответствия порядка ведения бюджетного учета единой методологии </w:t>
      </w:r>
      <w:r w:rsidR="00C61F24">
        <w:rPr>
          <w:rFonts w:ascii="Times New Roman" w:hAnsi="Times New Roman" w:cs="Times New Roman"/>
          <w:sz w:val="28"/>
          <w:szCs w:val="28"/>
        </w:rPr>
        <w:t xml:space="preserve">бюджетного </w:t>
      </w:r>
      <w:r w:rsidR="004B6C43" w:rsidRPr="004B6C43">
        <w:rPr>
          <w:rFonts w:ascii="Times New Roman" w:hAnsi="Times New Roman" w:cs="Times New Roman"/>
          <w:sz w:val="28"/>
          <w:szCs w:val="28"/>
        </w:rPr>
        <w:t>учета</w:t>
      </w:r>
      <w:r w:rsidR="003050A8">
        <w:rPr>
          <w:rFonts w:ascii="Times New Roman" w:hAnsi="Times New Roman" w:cs="Times New Roman"/>
          <w:sz w:val="28"/>
          <w:szCs w:val="28"/>
        </w:rPr>
        <w:t>, составления, представления и утверждения бюджетной отчетности за 202</w:t>
      </w:r>
      <w:r w:rsidR="00AD33C2">
        <w:rPr>
          <w:rFonts w:ascii="Times New Roman" w:hAnsi="Times New Roman" w:cs="Times New Roman"/>
          <w:sz w:val="28"/>
          <w:szCs w:val="28"/>
        </w:rPr>
        <w:t>5</w:t>
      </w:r>
      <w:r w:rsidR="003050A8">
        <w:rPr>
          <w:rFonts w:ascii="Times New Roman" w:hAnsi="Times New Roman" w:cs="Times New Roman"/>
          <w:sz w:val="28"/>
          <w:szCs w:val="28"/>
        </w:rPr>
        <w:t xml:space="preserve"> год</w:t>
      </w:r>
      <w:r w:rsidR="00540A95">
        <w:rPr>
          <w:rFonts w:ascii="Times New Roman" w:hAnsi="Times New Roman" w:cs="Times New Roman"/>
          <w:sz w:val="28"/>
          <w:szCs w:val="28"/>
        </w:rPr>
        <w:t xml:space="preserve"> субъектов централизованного учета</w:t>
      </w:r>
      <w:r w:rsidR="003050A8">
        <w:rPr>
          <w:rFonts w:ascii="Times New Roman" w:hAnsi="Times New Roman" w:cs="Times New Roman"/>
          <w:sz w:val="28"/>
          <w:szCs w:val="28"/>
        </w:rPr>
        <w:t>.</w:t>
      </w:r>
    </w:p>
    <w:p w:rsidR="00FF388B" w:rsidRDefault="00324A1A" w:rsidP="00FF388B">
      <w:pPr>
        <w:autoSpaceDE w:val="0"/>
        <w:autoSpaceDN w:val="0"/>
        <w:adjustRightInd w:val="0"/>
        <w:spacing w:after="0" w:line="360" w:lineRule="auto"/>
        <w:ind w:firstLine="709"/>
        <w:jc w:val="both"/>
        <w:rPr>
          <w:rFonts w:ascii="Times New Roman" w:hAnsi="Times New Roman" w:cs="Times New Roman"/>
          <w:sz w:val="28"/>
          <w:szCs w:val="28"/>
        </w:rPr>
      </w:pPr>
      <w:r w:rsidRPr="00BD179C">
        <w:rPr>
          <w:rFonts w:ascii="Times New Roman" w:hAnsi="Times New Roman" w:cs="Times New Roman"/>
          <w:sz w:val="28"/>
          <w:szCs w:val="28"/>
        </w:rPr>
        <w:t>По результатам аудиторск</w:t>
      </w:r>
      <w:r w:rsidR="00D00DF7">
        <w:rPr>
          <w:rFonts w:ascii="Times New Roman" w:hAnsi="Times New Roman" w:cs="Times New Roman"/>
          <w:sz w:val="28"/>
          <w:szCs w:val="28"/>
        </w:rPr>
        <w:t>их</w:t>
      </w:r>
      <w:r w:rsidRPr="00BD179C">
        <w:rPr>
          <w:rFonts w:ascii="Times New Roman" w:hAnsi="Times New Roman" w:cs="Times New Roman"/>
          <w:sz w:val="28"/>
          <w:szCs w:val="28"/>
        </w:rPr>
        <w:t xml:space="preserve"> мероприяти</w:t>
      </w:r>
      <w:r w:rsidR="00D00DF7">
        <w:rPr>
          <w:rFonts w:ascii="Times New Roman" w:hAnsi="Times New Roman" w:cs="Times New Roman"/>
          <w:sz w:val="28"/>
          <w:szCs w:val="28"/>
        </w:rPr>
        <w:t>й</w:t>
      </w:r>
      <w:r w:rsidR="00540A95" w:rsidRPr="00BD179C">
        <w:rPr>
          <w:rFonts w:ascii="Times New Roman" w:hAnsi="Times New Roman" w:cs="Times New Roman"/>
          <w:sz w:val="28"/>
          <w:szCs w:val="28"/>
        </w:rPr>
        <w:t xml:space="preserve"> </w:t>
      </w:r>
      <w:r w:rsidR="00700206" w:rsidRPr="00BD179C">
        <w:rPr>
          <w:rFonts w:ascii="Times New Roman" w:hAnsi="Times New Roman" w:cs="Times New Roman"/>
          <w:sz w:val="28"/>
          <w:szCs w:val="28"/>
        </w:rPr>
        <w:t>составлены заключения</w:t>
      </w:r>
      <w:r w:rsidR="00540A95" w:rsidRPr="00BD179C">
        <w:rPr>
          <w:rFonts w:ascii="Times New Roman" w:hAnsi="Times New Roman" w:cs="Times New Roman"/>
          <w:sz w:val="28"/>
          <w:szCs w:val="28"/>
        </w:rPr>
        <w:t>, содержащие</w:t>
      </w:r>
      <w:r w:rsidR="00540A95" w:rsidRPr="00540A95">
        <w:rPr>
          <w:rFonts w:ascii="Times New Roman" w:hAnsi="Times New Roman" w:cs="Times New Roman"/>
          <w:sz w:val="28"/>
          <w:szCs w:val="28"/>
        </w:rPr>
        <w:t xml:space="preserve"> </w:t>
      </w:r>
      <w:r w:rsidR="00853F91" w:rsidRPr="00BA0BD2">
        <w:rPr>
          <w:rFonts w:ascii="Times New Roman" w:hAnsi="Times New Roman" w:cs="Times New Roman"/>
          <w:sz w:val="28"/>
          <w:szCs w:val="28"/>
        </w:rPr>
        <w:t>выводы</w:t>
      </w:r>
      <w:r w:rsidR="00540A95" w:rsidRPr="00540A95">
        <w:rPr>
          <w:rFonts w:ascii="Times New Roman" w:hAnsi="Times New Roman" w:cs="Times New Roman"/>
          <w:sz w:val="28"/>
          <w:szCs w:val="28"/>
        </w:rPr>
        <w:t xml:space="preserve"> </w:t>
      </w:r>
      <w:r w:rsidR="0064591E">
        <w:rPr>
          <w:rFonts w:ascii="Times New Roman" w:hAnsi="Times New Roman" w:cs="Times New Roman"/>
          <w:sz w:val="28"/>
          <w:szCs w:val="28"/>
        </w:rPr>
        <w:t>о</w:t>
      </w:r>
      <w:r w:rsidR="0064591E" w:rsidRPr="0064591E">
        <w:rPr>
          <w:rFonts w:ascii="Times New Roman" w:hAnsi="Times New Roman" w:cs="Times New Roman"/>
          <w:sz w:val="28"/>
          <w:szCs w:val="28"/>
        </w:rPr>
        <w:t xml:space="preserve"> степени надежности внутреннего финансового </w:t>
      </w:r>
      <w:r w:rsidR="0064591E" w:rsidRPr="00077387">
        <w:rPr>
          <w:rFonts w:ascii="Times New Roman" w:hAnsi="Times New Roman" w:cs="Times New Roman"/>
          <w:sz w:val="28"/>
          <w:szCs w:val="28"/>
        </w:rPr>
        <w:t>контроля в отношении отдельных операций</w:t>
      </w:r>
      <w:r w:rsidR="00853F91" w:rsidRPr="00077387">
        <w:rPr>
          <w:rFonts w:ascii="Times New Roman" w:hAnsi="Times New Roman" w:cs="Times New Roman"/>
          <w:sz w:val="28"/>
          <w:szCs w:val="28"/>
        </w:rPr>
        <w:t xml:space="preserve"> (действий)</w:t>
      </w:r>
      <w:r w:rsidR="001703B4" w:rsidRPr="00077387">
        <w:rPr>
          <w:rFonts w:ascii="Times New Roman" w:hAnsi="Times New Roman" w:cs="Times New Roman"/>
          <w:sz w:val="28"/>
          <w:szCs w:val="28"/>
        </w:rPr>
        <w:t>, о достоверности бюджетной отчетности и соответствии порядка ведения бюджетного учета единой методологии учета и отчетности,</w:t>
      </w:r>
      <w:r w:rsidR="0064591E" w:rsidRPr="00077387">
        <w:rPr>
          <w:rFonts w:ascii="Times New Roman" w:hAnsi="Times New Roman" w:cs="Times New Roman"/>
          <w:sz w:val="28"/>
          <w:szCs w:val="28"/>
        </w:rPr>
        <w:t xml:space="preserve"> </w:t>
      </w:r>
      <w:r w:rsidR="001703B4" w:rsidRPr="00077387">
        <w:rPr>
          <w:rFonts w:ascii="Times New Roman" w:hAnsi="Times New Roman" w:cs="Times New Roman"/>
          <w:sz w:val="28"/>
          <w:szCs w:val="28"/>
        </w:rPr>
        <w:t xml:space="preserve">о качестве исполнения </w:t>
      </w:r>
      <w:r w:rsidR="00E9771B" w:rsidRPr="00077387">
        <w:rPr>
          <w:rFonts w:ascii="Times New Roman" w:hAnsi="Times New Roman" w:cs="Times New Roman"/>
          <w:sz w:val="28"/>
          <w:szCs w:val="28"/>
        </w:rPr>
        <w:t xml:space="preserve">бюджетных полномочий </w:t>
      </w:r>
      <w:r w:rsidR="001703B4" w:rsidRPr="00077387">
        <w:rPr>
          <w:rFonts w:ascii="Times New Roman" w:hAnsi="Times New Roman" w:cs="Times New Roman"/>
          <w:sz w:val="28"/>
          <w:szCs w:val="28"/>
        </w:rPr>
        <w:t>отделом централизованной бухгалтерии Управления</w:t>
      </w:r>
      <w:r w:rsidR="00E9771B" w:rsidRPr="00077387">
        <w:rPr>
          <w:rFonts w:ascii="Times New Roman" w:hAnsi="Times New Roman" w:cs="Times New Roman"/>
          <w:sz w:val="28"/>
          <w:szCs w:val="28"/>
        </w:rPr>
        <w:t>.</w:t>
      </w:r>
    </w:p>
    <w:p w:rsidR="00E9771B" w:rsidRDefault="00E9771B" w:rsidP="00FF388B">
      <w:pPr>
        <w:autoSpaceDE w:val="0"/>
        <w:autoSpaceDN w:val="0"/>
        <w:adjustRightInd w:val="0"/>
        <w:spacing w:after="0" w:line="360" w:lineRule="auto"/>
        <w:ind w:firstLine="709"/>
        <w:jc w:val="both"/>
        <w:rPr>
          <w:rFonts w:ascii="Times New Roman" w:hAnsi="Times New Roman" w:cs="Times New Roman"/>
          <w:sz w:val="28"/>
          <w:szCs w:val="28"/>
        </w:rPr>
      </w:pPr>
    </w:p>
    <w:p w:rsidR="00E9771B" w:rsidRDefault="00E9771B" w:rsidP="00FF388B">
      <w:pPr>
        <w:autoSpaceDE w:val="0"/>
        <w:autoSpaceDN w:val="0"/>
        <w:adjustRightInd w:val="0"/>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p w:rsidR="001703B4" w:rsidRDefault="001703B4" w:rsidP="00540A95">
      <w:pPr>
        <w:spacing w:after="0" w:line="360" w:lineRule="auto"/>
        <w:ind w:firstLine="709"/>
        <w:jc w:val="both"/>
        <w:rPr>
          <w:rFonts w:ascii="Times New Roman" w:hAnsi="Times New Roman" w:cs="Times New Roman"/>
          <w:sz w:val="28"/>
          <w:szCs w:val="28"/>
        </w:rPr>
      </w:pPr>
    </w:p>
    <w:sectPr w:rsidR="001703B4" w:rsidSect="00B212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11FF"/>
    <w:rsid w:val="0006500F"/>
    <w:rsid w:val="00077387"/>
    <w:rsid w:val="00091AB7"/>
    <w:rsid w:val="0009749D"/>
    <w:rsid w:val="000B2EC6"/>
    <w:rsid w:val="000B4140"/>
    <w:rsid w:val="000C0807"/>
    <w:rsid w:val="0011436A"/>
    <w:rsid w:val="00127924"/>
    <w:rsid w:val="001344B3"/>
    <w:rsid w:val="00145C50"/>
    <w:rsid w:val="00150EF3"/>
    <w:rsid w:val="001538CB"/>
    <w:rsid w:val="00156474"/>
    <w:rsid w:val="001703B4"/>
    <w:rsid w:val="0017766B"/>
    <w:rsid w:val="00195FA0"/>
    <w:rsid w:val="001B2D0A"/>
    <w:rsid w:val="001C5786"/>
    <w:rsid w:val="001E6780"/>
    <w:rsid w:val="001F40D8"/>
    <w:rsid w:val="001F5197"/>
    <w:rsid w:val="001F5743"/>
    <w:rsid w:val="001F6297"/>
    <w:rsid w:val="00201D16"/>
    <w:rsid w:val="00204F9E"/>
    <w:rsid w:val="00205693"/>
    <w:rsid w:val="002079BE"/>
    <w:rsid w:val="00211715"/>
    <w:rsid w:val="002240AB"/>
    <w:rsid w:val="002336F5"/>
    <w:rsid w:val="0024742D"/>
    <w:rsid w:val="00262D93"/>
    <w:rsid w:val="002678DD"/>
    <w:rsid w:val="00286284"/>
    <w:rsid w:val="002934BE"/>
    <w:rsid w:val="002B1EED"/>
    <w:rsid w:val="002C4551"/>
    <w:rsid w:val="00301E6A"/>
    <w:rsid w:val="003050A8"/>
    <w:rsid w:val="00305264"/>
    <w:rsid w:val="00324A1A"/>
    <w:rsid w:val="00341934"/>
    <w:rsid w:val="003453A9"/>
    <w:rsid w:val="00356A49"/>
    <w:rsid w:val="00367681"/>
    <w:rsid w:val="003828E6"/>
    <w:rsid w:val="00390EBD"/>
    <w:rsid w:val="003C32D9"/>
    <w:rsid w:val="003D20A2"/>
    <w:rsid w:val="003E5BBC"/>
    <w:rsid w:val="00401995"/>
    <w:rsid w:val="00401FAE"/>
    <w:rsid w:val="004050D5"/>
    <w:rsid w:val="00426ADA"/>
    <w:rsid w:val="00441CBF"/>
    <w:rsid w:val="00444E2D"/>
    <w:rsid w:val="004574AD"/>
    <w:rsid w:val="004639C1"/>
    <w:rsid w:val="00476D75"/>
    <w:rsid w:val="004A2887"/>
    <w:rsid w:val="004A392C"/>
    <w:rsid w:val="004B2E22"/>
    <w:rsid w:val="004B6C43"/>
    <w:rsid w:val="004C17BF"/>
    <w:rsid w:val="004D4C67"/>
    <w:rsid w:val="004D6D8A"/>
    <w:rsid w:val="00526450"/>
    <w:rsid w:val="005359C3"/>
    <w:rsid w:val="00540A95"/>
    <w:rsid w:val="0056051B"/>
    <w:rsid w:val="00583BCE"/>
    <w:rsid w:val="005A0A64"/>
    <w:rsid w:val="005A214E"/>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1771C"/>
    <w:rsid w:val="0063751D"/>
    <w:rsid w:val="0064591E"/>
    <w:rsid w:val="00646841"/>
    <w:rsid w:val="0064724F"/>
    <w:rsid w:val="006527CA"/>
    <w:rsid w:val="006618A8"/>
    <w:rsid w:val="006620E0"/>
    <w:rsid w:val="00690196"/>
    <w:rsid w:val="006918DF"/>
    <w:rsid w:val="006A7ADB"/>
    <w:rsid w:val="006B4D77"/>
    <w:rsid w:val="006B565F"/>
    <w:rsid w:val="006B7CB8"/>
    <w:rsid w:val="006C778B"/>
    <w:rsid w:val="006D43FB"/>
    <w:rsid w:val="006E7515"/>
    <w:rsid w:val="006F2461"/>
    <w:rsid w:val="006F6F77"/>
    <w:rsid w:val="00700206"/>
    <w:rsid w:val="00706827"/>
    <w:rsid w:val="0072647B"/>
    <w:rsid w:val="007271FB"/>
    <w:rsid w:val="00754B35"/>
    <w:rsid w:val="00764F68"/>
    <w:rsid w:val="0078166B"/>
    <w:rsid w:val="00790D4E"/>
    <w:rsid w:val="00791CD0"/>
    <w:rsid w:val="007B1585"/>
    <w:rsid w:val="007B38A2"/>
    <w:rsid w:val="007C34E8"/>
    <w:rsid w:val="007C68BC"/>
    <w:rsid w:val="007E5981"/>
    <w:rsid w:val="007E7F1D"/>
    <w:rsid w:val="00806E55"/>
    <w:rsid w:val="00824573"/>
    <w:rsid w:val="00824B83"/>
    <w:rsid w:val="00825507"/>
    <w:rsid w:val="00853F91"/>
    <w:rsid w:val="00871027"/>
    <w:rsid w:val="008918E4"/>
    <w:rsid w:val="008A337C"/>
    <w:rsid w:val="008C160C"/>
    <w:rsid w:val="008F4155"/>
    <w:rsid w:val="008F7FD5"/>
    <w:rsid w:val="00900CCF"/>
    <w:rsid w:val="00903EF7"/>
    <w:rsid w:val="009057E9"/>
    <w:rsid w:val="00914CEB"/>
    <w:rsid w:val="00917342"/>
    <w:rsid w:val="00920E4E"/>
    <w:rsid w:val="009210F3"/>
    <w:rsid w:val="00925AE6"/>
    <w:rsid w:val="00953E5D"/>
    <w:rsid w:val="009619E4"/>
    <w:rsid w:val="00962AE4"/>
    <w:rsid w:val="00974908"/>
    <w:rsid w:val="00980F83"/>
    <w:rsid w:val="009A07E4"/>
    <w:rsid w:val="009A70C1"/>
    <w:rsid w:val="009B3F1E"/>
    <w:rsid w:val="009C05D4"/>
    <w:rsid w:val="009D286C"/>
    <w:rsid w:val="009E4BA9"/>
    <w:rsid w:val="009F6F64"/>
    <w:rsid w:val="00A01317"/>
    <w:rsid w:val="00A05527"/>
    <w:rsid w:val="00A112C3"/>
    <w:rsid w:val="00A46BBE"/>
    <w:rsid w:val="00A52452"/>
    <w:rsid w:val="00A609EF"/>
    <w:rsid w:val="00A66DDF"/>
    <w:rsid w:val="00A67515"/>
    <w:rsid w:val="00A74872"/>
    <w:rsid w:val="00A74E93"/>
    <w:rsid w:val="00A871DE"/>
    <w:rsid w:val="00AD33C2"/>
    <w:rsid w:val="00AE479F"/>
    <w:rsid w:val="00AE71AD"/>
    <w:rsid w:val="00B12615"/>
    <w:rsid w:val="00B21234"/>
    <w:rsid w:val="00B70909"/>
    <w:rsid w:val="00B75C63"/>
    <w:rsid w:val="00BA0BD2"/>
    <w:rsid w:val="00BA2C69"/>
    <w:rsid w:val="00BA5612"/>
    <w:rsid w:val="00BC27CA"/>
    <w:rsid w:val="00BC3BD8"/>
    <w:rsid w:val="00BD179C"/>
    <w:rsid w:val="00BE4993"/>
    <w:rsid w:val="00BE59AA"/>
    <w:rsid w:val="00BF08FD"/>
    <w:rsid w:val="00C22EC5"/>
    <w:rsid w:val="00C30419"/>
    <w:rsid w:val="00C360A1"/>
    <w:rsid w:val="00C363D7"/>
    <w:rsid w:val="00C42A4A"/>
    <w:rsid w:val="00C43D02"/>
    <w:rsid w:val="00C449B0"/>
    <w:rsid w:val="00C61F24"/>
    <w:rsid w:val="00C7208C"/>
    <w:rsid w:val="00C75C1D"/>
    <w:rsid w:val="00C80A9D"/>
    <w:rsid w:val="00C972D8"/>
    <w:rsid w:val="00CB75CA"/>
    <w:rsid w:val="00CF736B"/>
    <w:rsid w:val="00D00651"/>
    <w:rsid w:val="00D00DF7"/>
    <w:rsid w:val="00D0326E"/>
    <w:rsid w:val="00D33FF7"/>
    <w:rsid w:val="00D71827"/>
    <w:rsid w:val="00D939A2"/>
    <w:rsid w:val="00DA0128"/>
    <w:rsid w:val="00DD5B4D"/>
    <w:rsid w:val="00DF1949"/>
    <w:rsid w:val="00E0369C"/>
    <w:rsid w:val="00E12516"/>
    <w:rsid w:val="00E13053"/>
    <w:rsid w:val="00E14540"/>
    <w:rsid w:val="00E45D04"/>
    <w:rsid w:val="00E53342"/>
    <w:rsid w:val="00E72C74"/>
    <w:rsid w:val="00E808DB"/>
    <w:rsid w:val="00E86AD1"/>
    <w:rsid w:val="00E874B5"/>
    <w:rsid w:val="00E876A2"/>
    <w:rsid w:val="00E9771B"/>
    <w:rsid w:val="00EB7256"/>
    <w:rsid w:val="00EB7441"/>
    <w:rsid w:val="00EC0A76"/>
    <w:rsid w:val="00ED43EC"/>
    <w:rsid w:val="00EE0682"/>
    <w:rsid w:val="00EF3419"/>
    <w:rsid w:val="00F04335"/>
    <w:rsid w:val="00F11EAA"/>
    <w:rsid w:val="00F2096E"/>
    <w:rsid w:val="00F2657E"/>
    <w:rsid w:val="00F2723B"/>
    <w:rsid w:val="00F27FF2"/>
    <w:rsid w:val="00F31DB2"/>
    <w:rsid w:val="00F505D0"/>
    <w:rsid w:val="00F61D6B"/>
    <w:rsid w:val="00F703FF"/>
    <w:rsid w:val="00F7310C"/>
    <w:rsid w:val="00F7410F"/>
    <w:rsid w:val="00F819D2"/>
    <w:rsid w:val="00F84A72"/>
    <w:rsid w:val="00F9160E"/>
    <w:rsid w:val="00FD3D14"/>
    <w:rsid w:val="00FD7303"/>
    <w:rsid w:val="00FE7DFB"/>
    <w:rsid w:val="00FF388B"/>
    <w:rsid w:val="00FF7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E961C"/>
  <w15:docId w15:val="{50AF570E-0D85-4C5E-A946-783B09EA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189</Words>
  <Characters>1082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Паньковик Анна Николаевна</cp:lastModifiedBy>
  <cp:revision>17</cp:revision>
  <cp:lastPrinted>2026-02-13T05:56:00Z</cp:lastPrinted>
  <dcterms:created xsi:type="dcterms:W3CDTF">2023-02-14T06:38:00Z</dcterms:created>
  <dcterms:modified xsi:type="dcterms:W3CDTF">2026-02-13T05:56:00Z</dcterms:modified>
</cp:coreProperties>
</file>